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BE4" w:rsidRDefault="00AD4BE4" w:rsidP="00E66B35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6"/>
          <w:szCs w:val="56"/>
        </w:rPr>
      </w:pP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Мастер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-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класс</w:t>
      </w:r>
      <w:r w:rsidR="009A25F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 xml:space="preserve"> 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по</w:t>
      </w:r>
      <w:r w:rsidR="009A25F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 xml:space="preserve"> 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художественно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-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эстетическому</w:t>
      </w:r>
      <w:r w:rsidR="009A25F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 xml:space="preserve"> </w:t>
      </w:r>
      <w:r w:rsidRPr="00AD4BE4">
        <w:rPr>
          <w:rFonts w:asciiTheme="majorHAnsi" w:eastAsiaTheme="majorEastAsia" w:hAnsi="Franklin Gothic Book" w:cstheme="majorBidi"/>
          <w:b/>
          <w:color w:val="000000" w:themeColor="text1"/>
          <w:kern w:val="24"/>
          <w:sz w:val="56"/>
          <w:szCs w:val="56"/>
        </w:rPr>
        <w:t>развитию</w:t>
      </w:r>
    </w:p>
    <w:p w:rsidR="00AD4BE4" w:rsidRPr="00AD4BE4" w:rsidRDefault="00AD4BE4" w:rsidP="00AD4BE4">
      <w:pPr>
        <w:spacing w:before="173" w:after="0" w:line="240" w:lineRule="auto"/>
        <w:ind w:left="778" w:hanging="77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D4BE4">
        <w:rPr>
          <w:rFonts w:hAnsi="Arial"/>
          <w:color w:val="000000" w:themeColor="text1"/>
          <w:kern w:val="24"/>
          <w:sz w:val="72"/>
          <w:szCs w:val="72"/>
        </w:rPr>
        <w:t>«Этот</w:t>
      </w:r>
      <w:r w:rsidR="009A25F4">
        <w:rPr>
          <w:rFonts w:hAnsi="Arial"/>
          <w:color w:val="000000" w:themeColor="text1"/>
          <w:kern w:val="24"/>
          <w:sz w:val="72"/>
          <w:szCs w:val="72"/>
        </w:rPr>
        <w:t xml:space="preserve"> </w:t>
      </w:r>
      <w:r w:rsidRPr="00AD4BE4">
        <w:rPr>
          <w:rFonts w:hAnsi="Arial"/>
          <w:color w:val="000000" w:themeColor="text1"/>
          <w:kern w:val="24"/>
          <w:sz w:val="72"/>
          <w:szCs w:val="72"/>
        </w:rPr>
        <w:t>волшебный</w:t>
      </w:r>
      <w:r w:rsidR="009A25F4">
        <w:rPr>
          <w:rFonts w:hAnsi="Arial"/>
          <w:color w:val="000000" w:themeColor="text1"/>
          <w:kern w:val="24"/>
          <w:sz w:val="72"/>
          <w:szCs w:val="72"/>
        </w:rPr>
        <w:t xml:space="preserve"> </w:t>
      </w:r>
      <w:r w:rsidRPr="00AD4BE4">
        <w:rPr>
          <w:rFonts w:hAnsi="Arial"/>
          <w:color w:val="000000" w:themeColor="text1"/>
          <w:kern w:val="24"/>
          <w:sz w:val="72"/>
          <w:szCs w:val="72"/>
        </w:rPr>
        <w:t>подводный</w:t>
      </w:r>
      <w:r w:rsidR="009A25F4">
        <w:rPr>
          <w:rFonts w:hAnsi="Arial"/>
          <w:color w:val="000000" w:themeColor="text1"/>
          <w:kern w:val="24"/>
          <w:sz w:val="72"/>
          <w:szCs w:val="72"/>
        </w:rPr>
        <w:t xml:space="preserve"> </w:t>
      </w:r>
      <w:r w:rsidRPr="00AD4BE4">
        <w:rPr>
          <w:rFonts w:hAnsi="Arial"/>
          <w:color w:val="000000" w:themeColor="text1"/>
          <w:kern w:val="24"/>
          <w:sz w:val="72"/>
          <w:szCs w:val="72"/>
        </w:rPr>
        <w:t>мир»</w:t>
      </w:r>
      <w:r>
        <w:rPr>
          <w:rFonts w:hAnsi="Arial"/>
          <w:color w:val="000000" w:themeColor="text1"/>
          <w:kern w:val="24"/>
          <w:sz w:val="72"/>
          <w:szCs w:val="72"/>
        </w:rPr>
        <w:br/>
      </w:r>
      <w:proofErr w:type="gramStart"/>
      <w:r w:rsidRPr="00AD4BE4">
        <w:rPr>
          <w:rFonts w:hAnsi="Arial"/>
          <w:color w:val="000000" w:themeColor="text1"/>
          <w:kern w:val="24"/>
          <w:sz w:val="72"/>
          <w:szCs w:val="72"/>
        </w:rPr>
        <w:t>–в</w:t>
      </w:r>
      <w:proofErr w:type="gramEnd"/>
      <w:r w:rsidR="009A25F4">
        <w:rPr>
          <w:rFonts w:hAnsi="Arial"/>
          <w:color w:val="000000" w:themeColor="text1"/>
          <w:kern w:val="24"/>
          <w:sz w:val="72"/>
          <w:szCs w:val="72"/>
        </w:rPr>
        <w:t xml:space="preserve"> </w:t>
      </w:r>
      <w:r w:rsidRPr="00AD4BE4">
        <w:rPr>
          <w:rFonts w:hAnsi="Arial"/>
          <w:color w:val="000000" w:themeColor="text1"/>
          <w:kern w:val="24"/>
          <w:sz w:val="72"/>
          <w:szCs w:val="72"/>
        </w:rPr>
        <w:t>технике</w:t>
      </w:r>
      <w:r w:rsidR="009A25F4">
        <w:rPr>
          <w:rFonts w:hAnsi="Arial"/>
          <w:color w:val="000000" w:themeColor="text1"/>
          <w:kern w:val="24"/>
          <w:sz w:val="72"/>
          <w:szCs w:val="72"/>
        </w:rPr>
        <w:t xml:space="preserve"> </w:t>
      </w:r>
      <w:r w:rsidRPr="00AD4BE4">
        <w:rPr>
          <w:rFonts w:hAnsi="Arial"/>
          <w:color w:val="000000" w:themeColor="text1"/>
          <w:kern w:val="24"/>
          <w:sz w:val="72"/>
          <w:szCs w:val="72"/>
        </w:rPr>
        <w:t>Пуантилизм</w:t>
      </w:r>
    </w:p>
    <w:p w:rsidR="00022970" w:rsidRDefault="00022970" w:rsidP="007115A7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  <w:r w:rsidRPr="00022970"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br/>
      </w:r>
      <w:r w:rsidR="00E66B35"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</w:rPr>
        <w:drawing>
          <wp:inline distT="0" distB="0" distL="0" distR="0">
            <wp:extent cx="3657600" cy="487679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amera\фото родительский всеобуч 27 января 2016г\DSC02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3" cy="48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E4" w:rsidRDefault="00022970" w:rsidP="007115A7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Подгот</w:t>
      </w:r>
      <w:r w:rsidR="00E66B35"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овила:</w:t>
      </w:r>
      <w:r w:rsidR="00E66B35"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br/>
        <w:t xml:space="preserve"> воспитатель 1 категории </w:t>
      </w: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М.Н.Петрищева</w:t>
      </w: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br/>
        <w:t>Дата проведения: 27 января 2016г</w:t>
      </w:r>
    </w:p>
    <w:p w:rsidR="00AD4BE4" w:rsidRDefault="00AD4BE4" w:rsidP="00AD4BE4">
      <w:pPr>
        <w:spacing w:before="173" w:after="0" w:line="240" w:lineRule="auto"/>
        <w:ind w:left="778" w:hanging="778"/>
        <w:textAlignment w:val="baseline"/>
        <w:rPr>
          <w:rFonts w:hAnsi="Arial"/>
          <w:color w:val="000000" w:themeColor="text1"/>
          <w:kern w:val="24"/>
          <w:sz w:val="32"/>
          <w:szCs w:val="32"/>
        </w:rPr>
      </w:pPr>
      <w:proofErr w:type="spellStart"/>
      <w:r w:rsidRPr="00AD4BE4">
        <w:rPr>
          <w:rFonts w:hAnsi="Arial"/>
          <w:color w:val="000000" w:themeColor="text1"/>
          <w:kern w:val="24"/>
          <w:sz w:val="32"/>
          <w:szCs w:val="32"/>
        </w:rPr>
        <w:lastRenderedPageBreak/>
        <w:t>Цельмастер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-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класса</w:t>
      </w:r>
      <w:proofErr w:type="spellEnd"/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: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познакомить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особенностями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создания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изображения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в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технике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«пуантилизм»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помощью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гуашевых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красок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.</w:t>
      </w:r>
    </w:p>
    <w:p w:rsidR="00AD4BE4" w:rsidRPr="007115A7" w:rsidRDefault="00AD4BE4" w:rsidP="007115A7">
      <w:pPr>
        <w:kinsoku w:val="0"/>
        <w:overflowPunct w:val="0"/>
        <w:spacing w:before="173" w:after="0" w:line="240" w:lineRule="auto"/>
        <w:ind w:left="662" w:hanging="605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AD4BE4">
        <w:rPr>
          <w:rFonts w:hAnsi="Arial"/>
          <w:color w:val="000000" w:themeColor="text1"/>
          <w:kern w:val="24"/>
          <w:sz w:val="32"/>
          <w:szCs w:val="32"/>
        </w:rPr>
        <w:t>Сегодня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я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хочу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познакомить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вас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технико</w:t>
      </w:r>
      <w:proofErr w:type="gramStart"/>
      <w:r w:rsidRPr="00AD4BE4">
        <w:rPr>
          <w:rFonts w:hAnsi="Arial"/>
          <w:color w:val="000000" w:themeColor="text1"/>
          <w:kern w:val="24"/>
          <w:sz w:val="32"/>
          <w:szCs w:val="32"/>
        </w:rPr>
        <w:t>й«</w:t>
      </w:r>
      <w:proofErr w:type="spellStart"/>
      <w:proofErr w:type="gramEnd"/>
      <w:r w:rsidRPr="00AD4BE4">
        <w:rPr>
          <w:rFonts w:hAnsi="Arial"/>
          <w:color w:val="000000" w:themeColor="text1"/>
          <w:kern w:val="24"/>
          <w:sz w:val="32"/>
          <w:szCs w:val="32"/>
        </w:rPr>
        <w:t>паунтилизма</w:t>
      </w:r>
      <w:proofErr w:type="spellEnd"/>
      <w:r w:rsidRPr="00AD4BE4">
        <w:rPr>
          <w:rFonts w:hAnsi="Arial"/>
          <w:color w:val="000000" w:themeColor="text1"/>
          <w:kern w:val="24"/>
          <w:sz w:val="32"/>
          <w:szCs w:val="32"/>
        </w:rPr>
        <w:t>»–точечной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техникой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. </w:t>
      </w:r>
      <w:proofErr w:type="spellStart"/>
      <w:r w:rsidRPr="00AD4BE4">
        <w:rPr>
          <w:rFonts w:hAnsi="Arial"/>
          <w:color w:val="000000" w:themeColor="text1"/>
          <w:kern w:val="24"/>
          <w:sz w:val="32"/>
          <w:szCs w:val="32"/>
        </w:rPr>
        <w:t>Паунтилизм</w:t>
      </w:r>
      <w:proofErr w:type="spellEnd"/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произошел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от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названия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французского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AD4BE4">
        <w:rPr>
          <w:rFonts w:hAnsi="Arial"/>
          <w:color w:val="000000" w:themeColor="text1"/>
          <w:kern w:val="24"/>
          <w:sz w:val="32"/>
          <w:szCs w:val="32"/>
        </w:rPr>
        <w:t>слова</w:t>
      </w:r>
      <w:proofErr w:type="gramStart"/>
      <w:r w:rsidRPr="00AD4BE4">
        <w:rPr>
          <w:rFonts w:hAnsi="Arial"/>
          <w:color w:val="000000" w:themeColor="text1"/>
          <w:kern w:val="24"/>
          <w:sz w:val="32"/>
          <w:szCs w:val="32"/>
        </w:rPr>
        <w:t>pointiller</w:t>
      </w:r>
      <w:proofErr w:type="spellEnd"/>
      <w:proofErr w:type="gramEnd"/>
      <w:r w:rsidRPr="00AD4BE4">
        <w:rPr>
          <w:rFonts w:hAnsi="Arial"/>
          <w:color w:val="000000" w:themeColor="text1"/>
          <w:kern w:val="24"/>
          <w:sz w:val="32"/>
          <w:szCs w:val="32"/>
        </w:rPr>
        <w:t>–писать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точками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.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Еще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говорят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,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что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название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техники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пуантилизм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произошло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от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слова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«</w:t>
      </w:r>
      <w:proofErr w:type="spellStart"/>
      <w:r w:rsidRPr="00AD4BE4">
        <w:rPr>
          <w:rFonts w:hAnsi="Arial"/>
          <w:color w:val="000000" w:themeColor="text1"/>
          <w:kern w:val="24"/>
          <w:sz w:val="32"/>
          <w:szCs w:val="32"/>
        </w:rPr>
        <w:t>паунты</w:t>
      </w:r>
      <w:proofErr w:type="spellEnd"/>
      <w:r w:rsidRPr="00AD4BE4">
        <w:rPr>
          <w:rFonts w:hAnsi="Arial"/>
          <w:color w:val="000000" w:themeColor="text1"/>
          <w:kern w:val="24"/>
          <w:sz w:val="32"/>
          <w:szCs w:val="32"/>
        </w:rPr>
        <w:t>»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 -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тапочки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балерины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.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Они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оставляют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воображаемые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точечки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на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сцене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,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балерины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proofErr w:type="gramStart"/>
      <w:r w:rsidRPr="00AD4BE4">
        <w:rPr>
          <w:rFonts w:hAnsi="Arial"/>
          <w:color w:val="000000" w:themeColor="text1"/>
          <w:kern w:val="24"/>
          <w:sz w:val="32"/>
          <w:szCs w:val="32"/>
        </w:rPr>
        <w:t>танцуют</w:t>
      </w:r>
      <w:proofErr w:type="gramEnd"/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опираясь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на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кончики</w:t>
      </w:r>
      <w:r w:rsidR="009A25F4">
        <w:rPr>
          <w:rFonts w:hAnsi="Arial"/>
          <w:color w:val="000000" w:themeColor="text1"/>
          <w:kern w:val="24"/>
          <w:sz w:val="32"/>
          <w:szCs w:val="32"/>
        </w:rPr>
        <w:t xml:space="preserve"> 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>пальцев</w:t>
      </w:r>
      <w:r w:rsidRPr="00AD4BE4">
        <w:rPr>
          <w:rFonts w:hAnsi="Arial"/>
          <w:color w:val="000000" w:themeColor="text1"/>
          <w:kern w:val="24"/>
          <w:sz w:val="32"/>
          <w:szCs w:val="32"/>
        </w:rPr>
        <w:t xml:space="preserve">. </w:t>
      </w:r>
      <w:r w:rsidR="007115A7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5A7" w:rsidRDefault="007115A7" w:rsidP="00AD4BE4">
      <w:pPr>
        <w:spacing w:before="173" w:after="0" w:line="240" w:lineRule="auto"/>
        <w:ind w:left="778" w:hanging="778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113030</wp:posOffset>
            </wp:positionV>
            <wp:extent cx="4572635" cy="3429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5A7" w:rsidRDefault="007115A7" w:rsidP="00AD4BE4">
      <w:pPr>
        <w:spacing w:before="173" w:after="0" w:line="240" w:lineRule="auto"/>
        <w:ind w:left="778" w:hanging="778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</w:p>
    <w:p w:rsidR="007115A7" w:rsidRDefault="007115A7" w:rsidP="00AD4BE4">
      <w:pPr>
        <w:spacing w:before="173" w:after="0" w:line="240" w:lineRule="auto"/>
        <w:ind w:left="778" w:hanging="778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</w:p>
    <w:p w:rsidR="007115A7" w:rsidRPr="00AD4BE4" w:rsidRDefault="007115A7" w:rsidP="00AD4BE4">
      <w:pPr>
        <w:spacing w:before="173" w:after="0" w:line="240" w:lineRule="auto"/>
        <w:ind w:left="778" w:hanging="778"/>
        <w:textAlignment w:val="baseline"/>
        <w:rPr>
          <w:rFonts w:ascii="Times New Roman" w:eastAsia="Times New Roman" w:hAnsi="Times New Roman" w:cs="Times New Roman"/>
          <w:sz w:val="48"/>
          <w:szCs w:val="48"/>
        </w:rPr>
      </w:pPr>
    </w:p>
    <w:p w:rsidR="00AD4BE4" w:rsidRDefault="007115A7" w:rsidP="00AD4BE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br/>
      </w:r>
    </w:p>
    <w:p w:rsidR="007115A7" w:rsidRPr="007115A7" w:rsidRDefault="007115A7" w:rsidP="00AD4BE4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AD4BE4" w:rsidRPr="007115A7" w:rsidRDefault="00AD4BE4" w:rsidP="00AD4BE4">
      <w:pPr>
        <w:pStyle w:val="a6"/>
        <w:numPr>
          <w:ilvl w:val="0"/>
          <w:numId w:val="1"/>
        </w:numPr>
        <w:kinsoku w:val="0"/>
        <w:overflowPunct w:val="0"/>
        <w:textAlignment w:val="baseline"/>
        <w:rPr>
          <w:color w:val="3891A7"/>
          <w:sz w:val="32"/>
          <w:szCs w:val="32"/>
        </w:rPr>
      </w:pP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lastRenderedPageBreak/>
        <w:t>АсегодняВы</w:t>
      </w: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t xml:space="preserve">, </w:t>
      </w: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t>уважаемыеродители</w:t>
      </w: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t xml:space="preserve">, </w:t>
      </w: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t>вманерепуантилизмаизобразитесвоихлюбимыхморскихобитателейразноцветнымиточкамиспомощьюватныхпалочек</w:t>
      </w:r>
      <w:r w:rsidRPr="007115A7">
        <w:rPr>
          <w:rFonts w:asciiTheme="minorHAnsi" w:eastAsiaTheme="minorEastAsia" w:hAnsi="Arial" w:cstheme="minorBidi"/>
          <w:color w:val="000000" w:themeColor="text1"/>
          <w:kern w:val="24"/>
          <w:sz w:val="32"/>
          <w:szCs w:val="32"/>
        </w:rPr>
        <w:t xml:space="preserve">. </w:t>
      </w:r>
    </w:p>
    <w:p w:rsidR="00AD4BE4" w:rsidRDefault="00AD4BE4" w:rsidP="007115A7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5A7" w:rsidRPr="00AD4BE4" w:rsidRDefault="007115A7" w:rsidP="007115A7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Вот что получилось!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inline distT="0" distB="0" distL="0" distR="0">
            <wp:extent cx="4572635" cy="34294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5A7" w:rsidRPr="00AD4BE4" w:rsidSect="009A25F4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4064D"/>
    <w:multiLevelType w:val="hybridMultilevel"/>
    <w:tmpl w:val="BC96771A"/>
    <w:lvl w:ilvl="0" w:tplc="B55298F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861C2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3E96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F8E6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94A57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88B80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4C70C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26587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5CCD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62D0"/>
    <w:rsid w:val="00022970"/>
    <w:rsid w:val="0020367F"/>
    <w:rsid w:val="00565B78"/>
    <w:rsid w:val="005E62D0"/>
    <w:rsid w:val="005F7CC6"/>
    <w:rsid w:val="007115A7"/>
    <w:rsid w:val="009A25F4"/>
    <w:rsid w:val="00AD4BE4"/>
    <w:rsid w:val="00E66B35"/>
    <w:rsid w:val="00F97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E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E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2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4B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E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E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2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4B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3980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76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5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94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5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6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3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82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47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73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9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34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6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77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47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4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8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4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2016-01-28T10:49:00Z</cp:lastPrinted>
  <dcterms:created xsi:type="dcterms:W3CDTF">2016-01-28T08:38:00Z</dcterms:created>
  <dcterms:modified xsi:type="dcterms:W3CDTF">2016-01-28T10:50:00Z</dcterms:modified>
</cp:coreProperties>
</file>